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A" w:rsidRDefault="009C006A" w:rsidP="009C006A">
      <w:pPr>
        <w:rPr>
          <w:rFonts w:ascii="Constantia" w:hAnsi="Constantia" w:cs="Times New Roman"/>
          <w:b/>
          <w:bCs/>
          <w:sz w:val="28"/>
          <w:szCs w:val="28"/>
        </w:rPr>
      </w:pPr>
      <w:r w:rsidRPr="00CA5B2E">
        <w:rPr>
          <w:rFonts w:ascii="Constantia" w:hAnsi="Constantia" w:cs="Times New Roman"/>
          <w:b/>
          <w:bCs/>
          <w:sz w:val="24"/>
          <w:szCs w:val="28"/>
        </w:rPr>
        <w:t xml:space="preserve">Hon. Shri. </w:t>
      </w:r>
      <w:proofErr w:type="spellStart"/>
      <w:r w:rsidRPr="00CA5B2E">
        <w:rPr>
          <w:rFonts w:ascii="Constantia" w:hAnsi="Constantia" w:cs="Times New Roman"/>
          <w:b/>
          <w:bCs/>
          <w:sz w:val="24"/>
          <w:szCs w:val="28"/>
        </w:rPr>
        <w:t>Annasaheb</w:t>
      </w:r>
      <w:proofErr w:type="spellEnd"/>
      <w:r w:rsidRPr="00CA5B2E">
        <w:rPr>
          <w:rFonts w:ascii="Constantia" w:hAnsi="Constantia" w:cs="Times New Roman"/>
          <w:b/>
          <w:bCs/>
          <w:sz w:val="24"/>
          <w:szCs w:val="28"/>
        </w:rPr>
        <w:t xml:space="preserve"> </w:t>
      </w:r>
      <w:proofErr w:type="spellStart"/>
      <w:r w:rsidRPr="00CA5B2E">
        <w:rPr>
          <w:rFonts w:ascii="Constantia" w:hAnsi="Constantia" w:cs="Times New Roman"/>
          <w:b/>
          <w:bCs/>
          <w:sz w:val="24"/>
          <w:szCs w:val="28"/>
        </w:rPr>
        <w:t>Dange</w:t>
      </w:r>
      <w:proofErr w:type="spellEnd"/>
      <w:r w:rsidRPr="00CA5B2E">
        <w:rPr>
          <w:rFonts w:ascii="Constantia" w:hAnsi="Constantia" w:cs="Times New Roman"/>
          <w:b/>
          <w:bCs/>
          <w:sz w:val="24"/>
          <w:szCs w:val="28"/>
        </w:rPr>
        <w:t xml:space="preserve"> Arts </w:t>
      </w:r>
      <w:proofErr w:type="gramStart"/>
      <w:r w:rsidRPr="00CA5B2E">
        <w:rPr>
          <w:rFonts w:ascii="Constantia" w:hAnsi="Constantia" w:cs="Times New Roman"/>
          <w:b/>
          <w:bCs/>
          <w:sz w:val="24"/>
          <w:szCs w:val="28"/>
        </w:rPr>
        <w:t>Commerce  &amp;</w:t>
      </w:r>
      <w:proofErr w:type="gramEnd"/>
      <w:r w:rsidRPr="00CA5B2E">
        <w:rPr>
          <w:rFonts w:ascii="Constantia" w:hAnsi="Constantia" w:cs="Times New Roman"/>
          <w:b/>
          <w:bCs/>
          <w:sz w:val="24"/>
          <w:szCs w:val="28"/>
        </w:rPr>
        <w:t xml:space="preserve"> science College, </w:t>
      </w:r>
      <w:proofErr w:type="spellStart"/>
      <w:r w:rsidRPr="00911CF3">
        <w:rPr>
          <w:rFonts w:ascii="Constantia" w:hAnsi="Constantia" w:cs="Times New Roman"/>
          <w:b/>
          <w:bCs/>
          <w:sz w:val="28"/>
          <w:szCs w:val="28"/>
        </w:rPr>
        <w:t>Hatkanangale</w:t>
      </w:r>
      <w:proofErr w:type="spellEnd"/>
      <w:r w:rsidRPr="00911CF3">
        <w:rPr>
          <w:rFonts w:ascii="Constantia" w:hAnsi="Constantia" w:cs="Times New Roman"/>
          <w:b/>
          <w:bCs/>
          <w:sz w:val="28"/>
          <w:szCs w:val="28"/>
        </w:rPr>
        <w:t xml:space="preserve"> </w:t>
      </w:r>
    </w:p>
    <w:p w:rsidR="00F27C97" w:rsidRDefault="00F27C97" w:rsidP="00F27C97">
      <w:pPr>
        <w:jc w:val="center"/>
        <w:rPr>
          <w:rFonts w:ascii="Constantia" w:hAnsi="Constantia" w:cs="Times New Roman"/>
          <w:b/>
          <w:bCs/>
          <w:sz w:val="72"/>
          <w:szCs w:val="72"/>
        </w:rPr>
      </w:pPr>
      <w:r>
        <w:rPr>
          <w:rFonts w:ascii="Segoe UI" w:eastAsia="Times New Roman" w:hAnsi="Segoe UI" w:cs="Mangal" w:hint="cs"/>
          <w:b/>
          <w:bCs/>
          <w:color w:val="050505"/>
          <w:sz w:val="44"/>
          <w:szCs w:val="44"/>
          <w:cs/>
        </w:rPr>
        <w:t>रौप्य महोत्सवी वर्ष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335"/>
      </w:tblGrid>
      <w:tr w:rsidR="009C006A" w:rsidRPr="00505362" w:rsidTr="00F268C2">
        <w:trPr>
          <w:trHeight w:val="557"/>
        </w:trPr>
        <w:tc>
          <w:tcPr>
            <w:tcW w:w="1908" w:type="dxa"/>
          </w:tcPr>
          <w:p w:rsidR="009C006A" w:rsidRPr="00505362" w:rsidRDefault="009C006A" w:rsidP="00F268C2">
            <w:pPr>
              <w:rPr>
                <w:rFonts w:ascii="Constantia" w:hAnsi="Constantia"/>
                <w:b/>
                <w:bCs/>
                <w:sz w:val="20"/>
              </w:rPr>
            </w:pPr>
            <w:r w:rsidRPr="00505362">
              <w:rPr>
                <w:rFonts w:ascii="Constantia" w:hAnsi="Constantia"/>
                <w:b/>
                <w:bCs/>
                <w:sz w:val="20"/>
              </w:rPr>
              <w:t>Committee</w:t>
            </w:r>
          </w:p>
        </w:tc>
        <w:tc>
          <w:tcPr>
            <w:tcW w:w="7335" w:type="dxa"/>
          </w:tcPr>
          <w:p w:rsidR="009C006A" w:rsidRPr="00F27C97" w:rsidRDefault="00387BFE" w:rsidP="00F27C97">
            <w:pPr>
              <w:jc w:val="center"/>
              <w:rPr>
                <w:rFonts w:ascii="Constantia" w:hAnsi="Constantia" w:cs="Times New Roman"/>
                <w:b/>
                <w:bCs/>
                <w:sz w:val="72"/>
                <w:szCs w:val="72"/>
              </w:rPr>
            </w:pPr>
            <w:r>
              <w:rPr>
                <w:rFonts w:ascii="Constantia" w:hAnsi="Constantia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="00F27C97" w:rsidRPr="00F27C97">
              <w:rPr>
                <w:rFonts w:ascii="Segoe UI" w:eastAsia="Times New Roman" w:hAnsi="Segoe UI" w:cs="Mangal" w:hint="cs"/>
                <w:b/>
                <w:bCs/>
                <w:color w:val="050505"/>
                <w:sz w:val="24"/>
                <w:szCs w:val="24"/>
                <w:cs/>
              </w:rPr>
              <w:t>रौप्य महोत्सवी वर्ष</w:t>
            </w:r>
          </w:p>
        </w:tc>
      </w:tr>
      <w:tr w:rsidR="009C006A" w:rsidRPr="001735E3" w:rsidTr="00F268C2">
        <w:tc>
          <w:tcPr>
            <w:tcW w:w="1908" w:type="dxa"/>
          </w:tcPr>
          <w:p w:rsidR="009C006A" w:rsidRPr="001735E3" w:rsidRDefault="009C006A" w:rsidP="00F268C2">
            <w:pPr>
              <w:spacing w:after="0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Theme </w:t>
            </w:r>
          </w:p>
        </w:tc>
        <w:tc>
          <w:tcPr>
            <w:tcW w:w="7335" w:type="dxa"/>
          </w:tcPr>
          <w:p w:rsidR="009C006A" w:rsidRPr="00387BFE" w:rsidRDefault="000D34EC" w:rsidP="00F268C2">
            <w:pPr>
              <w:spacing w:after="0" w:line="240" w:lineRule="auto"/>
              <w:rPr>
                <w:rFonts w:ascii="Cambria" w:hAnsi="Cambria" w:cstheme="majorBidi"/>
                <w:sz w:val="24"/>
                <w:szCs w:val="21"/>
                <w:cs/>
              </w:rPr>
            </w:pPr>
            <w:r>
              <w:rPr>
                <w:rFonts w:ascii="Cambria" w:hAnsi="Cambria" w:cstheme="majorBidi" w:hint="cs"/>
                <w:sz w:val="32"/>
                <w:szCs w:val="28"/>
                <w:cs/>
              </w:rPr>
              <w:t>पत्रकारांचा</w:t>
            </w:r>
            <w:r>
              <w:rPr>
                <w:rFonts w:ascii="Cambria" w:hAnsi="Cambria" w:cstheme="majorBidi"/>
                <w:sz w:val="32"/>
                <w:szCs w:val="28"/>
                <w:cs/>
              </w:rPr>
              <w:t xml:space="preserve"> </w:t>
            </w:r>
            <w:r w:rsidR="00893ADB">
              <w:rPr>
                <w:rFonts w:ascii="Cambria" w:hAnsi="Cambria" w:cstheme="majorBidi"/>
                <w:sz w:val="32"/>
                <w:szCs w:val="28"/>
                <w:cs/>
              </w:rPr>
              <w:t xml:space="preserve"> </w:t>
            </w:r>
            <w:r w:rsidR="00387BFE">
              <w:rPr>
                <w:rFonts w:ascii="Cambria" w:hAnsi="Cambria" w:cstheme="majorBidi"/>
                <w:sz w:val="32"/>
                <w:szCs w:val="28"/>
                <w:cs/>
              </w:rPr>
              <w:t xml:space="preserve"> सन्मान </w:t>
            </w:r>
            <w:r w:rsidR="00387BFE">
              <w:rPr>
                <w:rFonts w:ascii="Cambria" w:hAnsi="Cambria" w:cstheme="majorBidi" w:hint="cs"/>
                <w:sz w:val="32"/>
                <w:szCs w:val="28"/>
                <w:cs/>
              </w:rPr>
              <w:t>सोहळा</w:t>
            </w:r>
            <w:r w:rsidR="00387BFE">
              <w:rPr>
                <w:rFonts w:ascii="Cambria" w:hAnsi="Cambria" w:cstheme="majorBidi"/>
                <w:sz w:val="32"/>
                <w:szCs w:val="28"/>
                <w:cs/>
              </w:rPr>
              <w:t xml:space="preserve"> </w:t>
            </w:r>
            <w:r w:rsidR="00387BFE">
              <w:rPr>
                <w:rFonts w:ascii="Cambria" w:hAnsi="Cambria" w:cstheme="majorBidi"/>
                <w:sz w:val="32"/>
                <w:szCs w:val="28"/>
              </w:rPr>
              <w:t xml:space="preserve"> </w:t>
            </w:r>
          </w:p>
        </w:tc>
      </w:tr>
      <w:tr w:rsidR="009C006A" w:rsidRPr="001735E3" w:rsidTr="00F268C2">
        <w:trPr>
          <w:trHeight w:val="1034"/>
        </w:trPr>
        <w:tc>
          <w:tcPr>
            <w:tcW w:w="1908" w:type="dxa"/>
          </w:tcPr>
          <w:p w:rsidR="009C006A" w:rsidRPr="001735E3" w:rsidRDefault="009C006A" w:rsidP="00F268C2">
            <w:pPr>
              <w:spacing w:after="0" w:line="360" w:lineRule="auto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Aims and </w:t>
            </w:r>
            <w:r w:rsidRPr="001735E3">
              <w:rPr>
                <w:rFonts w:ascii="Constantia" w:hAnsi="Constanti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7335" w:type="dxa"/>
          </w:tcPr>
          <w:p w:rsidR="009C006A" w:rsidRPr="00D27B38" w:rsidRDefault="000D34EC" w:rsidP="00893ADB">
            <w:pPr>
              <w:spacing w:after="0" w:line="240" w:lineRule="auto"/>
              <w:rPr>
                <w:rFonts w:ascii="Kruti Dev 010" w:hAnsi="Kruti Dev 010"/>
                <w:sz w:val="20"/>
              </w:rPr>
            </w:pPr>
            <w:r>
              <w:rPr>
                <w:rFonts w:ascii="Shivaji01" w:hAnsi="Shivaji01" w:hint="cs"/>
                <w:sz w:val="20"/>
                <w:cs/>
              </w:rPr>
              <w:t>पत्रकारांना</w:t>
            </w:r>
            <w:r>
              <w:rPr>
                <w:rFonts w:ascii="Shivaji01" w:hAnsi="Shivaji01"/>
                <w:sz w:val="20"/>
                <w:cs/>
              </w:rPr>
              <w:t xml:space="preserve"> त्यांच्या </w:t>
            </w:r>
            <w:r w:rsidR="00893ADB">
              <w:rPr>
                <w:rFonts w:ascii="Shivaji01" w:hAnsi="Shivaji01"/>
                <w:sz w:val="20"/>
                <w:cs/>
              </w:rPr>
              <w:t xml:space="preserve"> कार्याबद्दल </w:t>
            </w:r>
            <w:r w:rsidR="00D019C6">
              <w:rPr>
                <w:rFonts w:ascii="Shivaji01" w:hAnsi="Shivaji01"/>
                <w:sz w:val="20"/>
                <w:cs/>
              </w:rPr>
              <w:t xml:space="preserve"> </w:t>
            </w:r>
            <w:r w:rsidR="009C006A">
              <w:rPr>
                <w:rFonts w:ascii="Shivaji01" w:hAnsi="Shivaji01"/>
                <w:sz w:val="20"/>
                <w:cs/>
              </w:rPr>
              <w:t xml:space="preserve">सन्मान देणे </w:t>
            </w:r>
            <w:r w:rsidR="009C006A">
              <w:rPr>
                <w:sz w:val="20"/>
                <w:cs/>
              </w:rPr>
              <w:t xml:space="preserve"> </w:t>
            </w:r>
          </w:p>
        </w:tc>
      </w:tr>
      <w:tr w:rsidR="009C006A" w:rsidRPr="001735E3" w:rsidTr="00F268C2">
        <w:tc>
          <w:tcPr>
            <w:tcW w:w="1908" w:type="dxa"/>
          </w:tcPr>
          <w:p w:rsidR="009C006A" w:rsidRPr="00E57EA8" w:rsidRDefault="009C006A" w:rsidP="00F268C2">
            <w:pPr>
              <w:spacing w:after="0"/>
              <w:rPr>
                <w:rFonts w:ascii="Constantia" w:hAnsi="Constantia"/>
                <w:b/>
                <w:bCs/>
                <w:sz w:val="20"/>
              </w:rPr>
            </w:pPr>
            <w:r w:rsidRPr="00E57EA8">
              <w:rPr>
                <w:rFonts w:ascii="Constantia" w:hAnsi="Constantia"/>
                <w:b/>
                <w:bCs/>
                <w:sz w:val="20"/>
              </w:rPr>
              <w:t>Brief Report on Activities</w:t>
            </w:r>
          </w:p>
        </w:tc>
        <w:tc>
          <w:tcPr>
            <w:tcW w:w="7335" w:type="dxa"/>
          </w:tcPr>
          <w:p w:rsidR="000D34EC" w:rsidRPr="000D34EC" w:rsidRDefault="000D34EC" w:rsidP="000D34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मा. श्री.अण्णासाहेब डांगे कला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वाणिज्य व विज्ञान महाविद्यालय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हातकणंगले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0D34EC" w:rsidRPr="000D34EC" w:rsidRDefault="000D34EC" w:rsidP="000D34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महाविद्यालयाच्या रौप्य महोत्सवी वर्षानिमित्त विविध कार्यक्रमांचे आयोजन करण्यात आले. त्यातील प्रथम कार्यक्रम हा पत्रकारांचा सत्कार घेण्यात आला.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0D34EC" w:rsidRPr="000D34EC" w:rsidRDefault="000D34EC" w:rsidP="000D34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हातकणंगलेतील पत्रकार दैनिक सकाळचे श्री.अतुल मंडपे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प्रा. रवींद्र पाटील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पुढारीचे श्री पोपट वाकसे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लोकमतचे श्री.दत्ता बिडकर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तरुण भारतचे श्री.बाबुराव जाधव दैनिक महासत्ताचे श्री. आनंदा काशीद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पुण्यनगरीचे श्री.शिवाजी वाघरे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राष्ट्रगीतचे श्री. धनंजय टारे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लोकनेताचे श्री सुकुमार अब्दागिरे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दैनिक कितीवंतचे श्री रोहित साजणे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बी न्यूज चैनलचे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श्री उपाध्ये या सर्व पत्रकारांचा सत्कार संत ज्ञानेश्वर शिक्षण संस्थेचे संस्थापक अध्यक्ष माननीय डॉक्टर अण्णासाहेब डांगे (आप्पा )यांच्या हस्ते करण्यात आला.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0D34EC" w:rsidRPr="000D34EC" w:rsidRDefault="000D34EC" w:rsidP="000D34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  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यावेळी माजी आमदार भगवानराव साळुंखे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माजी प्राचार्य श्रीधर हेरवाडे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संत ज्ञानेश्वर शिक्षण संस्थेचे खजिनदार विठ्ठलराव मुसाई</w:t>
            </w:r>
            <w:r w:rsidRPr="000D34E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0D34EC">
              <w:rPr>
                <w:rFonts w:ascii="Arial" w:eastAsia="Times New Roman" w:hAnsi="Arial" w:cs="Mangal"/>
                <w:color w:val="222222"/>
                <w:sz w:val="18"/>
                <w:szCs w:val="18"/>
                <w:cs/>
              </w:rPr>
              <w:t>माजी मुख्याध्यापिका हिराताई मुसाई यांनी मनोगत व्यक्त केले.प्राचार्या डॉ. योजना यांनी स्वागत केले. प्रा. रवींद्र पाटील यांनी प्रास्ताविक केले. प्रा. शंकरराव मोहिते यांनी आभार मानले.</w:t>
            </w:r>
          </w:p>
          <w:p w:rsidR="000D34EC" w:rsidRPr="000D34EC" w:rsidRDefault="000D34EC" w:rsidP="000D34EC">
            <w:pPr>
              <w:shd w:val="clear" w:color="auto" w:fill="FFFFFF"/>
              <w:spacing w:after="0" w:line="240" w:lineRule="auto"/>
              <w:rPr>
                <w:rFonts w:ascii="Arial" w:eastAsia="Times New Roman" w:hAnsi="Arial" w:cs="Mangal"/>
                <w:color w:val="222222"/>
                <w:sz w:val="14"/>
                <w:szCs w:val="14"/>
              </w:rPr>
            </w:pPr>
          </w:p>
          <w:p w:rsidR="009C006A" w:rsidRPr="00E57EA8" w:rsidRDefault="006C1ABB" w:rsidP="0059437D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0D34EC">
              <w:rPr>
                <w:rFonts w:ascii="Arial" w:eastAsia="Times New Roman" w:hAnsi="Arial" w:cs="Mangal"/>
                <w:color w:val="222222"/>
                <w:sz w:val="14"/>
                <w:szCs w:val="14"/>
                <w:cs/>
              </w:rPr>
              <w:t xml:space="preserve">. </w:t>
            </w:r>
          </w:p>
        </w:tc>
      </w:tr>
      <w:tr w:rsidR="009C006A" w:rsidRPr="00FE08D1" w:rsidTr="00F268C2">
        <w:trPr>
          <w:trHeight w:val="530"/>
        </w:trPr>
        <w:tc>
          <w:tcPr>
            <w:tcW w:w="1908" w:type="dxa"/>
            <w:tcBorders>
              <w:bottom w:val="single" w:sz="4" w:space="0" w:color="auto"/>
            </w:tcBorders>
          </w:tcPr>
          <w:p w:rsidR="009C006A" w:rsidRPr="00FE08D1" w:rsidRDefault="009C006A" w:rsidP="00F268C2">
            <w:pPr>
              <w:spacing w:after="0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FE08D1">
              <w:rPr>
                <w:rFonts w:ascii="Constantia" w:hAnsi="Constantia"/>
                <w:b/>
                <w:bCs/>
                <w:sz w:val="24"/>
                <w:szCs w:val="24"/>
              </w:rPr>
              <w:t>Outcom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e</w:t>
            </w:r>
            <w:r w:rsidRPr="00FE08D1">
              <w:rPr>
                <w:rFonts w:ascii="Constantia" w:hAnsi="Constant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9C006A" w:rsidRPr="00BA1B8D" w:rsidRDefault="0059437D" w:rsidP="00662561">
            <w:pPr>
              <w:spacing w:after="0" w:line="360" w:lineRule="auto"/>
              <w:contextualSpacing/>
              <w:rPr>
                <w:rFonts w:ascii="Shivaji01" w:hAnsi="Shivaji01"/>
                <w:sz w:val="24"/>
                <w:szCs w:val="24"/>
              </w:rPr>
            </w:pPr>
            <w:r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परीसारातील</w:t>
            </w:r>
            <w:r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सर्व</w:t>
            </w:r>
            <w:r w:rsidR="00662561"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 xml:space="preserve"> पत्रकार</w:t>
            </w:r>
            <w:r w:rsidR="00662561"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आणि</w:t>
            </w:r>
            <w:r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 </w:t>
            </w:r>
            <w:r w:rsidR="009C006A"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महाविद्यालय </w:t>
            </w:r>
            <w:r w:rsidR="009C006A"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यांचा</w:t>
            </w:r>
            <w:r w:rsidR="009C006A"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रुनानु</w:t>
            </w:r>
            <w:r w:rsidR="009C006A"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बंध</w:t>
            </w:r>
            <w:r w:rsidR="009C006A"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वाढण्यास </w:t>
            </w:r>
            <w:r w:rsidR="009C006A">
              <w:rPr>
                <w:rFonts w:ascii="Kruti Dev 716" w:hAnsi="Kruti Dev 716" w:hint="cs"/>
                <w:b/>
                <w:bCs/>
                <w:sz w:val="24"/>
                <w:szCs w:val="24"/>
                <w:cs/>
              </w:rPr>
              <w:t>मदत</w:t>
            </w:r>
            <w:r w:rsidR="009C006A">
              <w:rPr>
                <w:rFonts w:ascii="Kruti Dev 716" w:hAnsi="Kruti Dev 716"/>
                <w:b/>
                <w:bCs/>
                <w:sz w:val="24"/>
                <w:szCs w:val="24"/>
                <w:cs/>
              </w:rPr>
              <w:t xml:space="preserve"> झाली </w:t>
            </w:r>
          </w:p>
        </w:tc>
      </w:tr>
      <w:tr w:rsidR="009C006A" w:rsidRPr="00FE08D1" w:rsidTr="00F268C2">
        <w:trPr>
          <w:trHeight w:val="530"/>
        </w:trPr>
        <w:tc>
          <w:tcPr>
            <w:tcW w:w="1908" w:type="dxa"/>
            <w:tcBorders>
              <w:bottom w:val="single" w:sz="4" w:space="0" w:color="auto"/>
            </w:tcBorders>
          </w:tcPr>
          <w:p w:rsidR="009C006A" w:rsidRPr="00FE08D1" w:rsidRDefault="009C006A" w:rsidP="00F268C2">
            <w:pPr>
              <w:spacing w:after="0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9C006A" w:rsidRDefault="009C006A" w:rsidP="00F268C2">
            <w:pPr>
              <w:spacing w:after="0" w:line="360" w:lineRule="auto"/>
              <w:contextualSpacing/>
              <w:rPr>
                <w:rFonts w:ascii="Kruti Dev 716" w:hAnsi="Kruti Dev 716"/>
                <w:b/>
                <w:bCs/>
                <w:sz w:val="24"/>
                <w:szCs w:val="24"/>
              </w:rPr>
            </w:pPr>
          </w:p>
          <w:p w:rsidR="009C006A" w:rsidRDefault="00B27A52" w:rsidP="00F268C2">
            <w:pPr>
              <w:spacing w:after="0" w:line="360" w:lineRule="auto"/>
              <w:contextualSpacing/>
              <w:rPr>
                <w:rFonts w:ascii="Kruti Dev 716" w:hAnsi="Kruti Dev 716"/>
                <w:b/>
                <w:bCs/>
                <w:sz w:val="24"/>
                <w:szCs w:val="24"/>
              </w:rPr>
            </w:pPr>
            <w:r w:rsidRPr="00B27A52">
              <w:rPr>
                <w:rFonts w:ascii="Kruti Dev 716" w:hAnsi="Kruti Dev 716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7620" cy="1995170"/>
                  <wp:effectExtent l="0" t="0" r="0" b="5080"/>
                  <wp:docPr id="2" name="Picture 2" descr="C:\Users\dell\Downloads\IMG-20240517-WA00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IMG-20240517-WA00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176" cy="200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06A" w:rsidRDefault="009C006A" w:rsidP="00E57EA8">
            <w:pPr>
              <w:spacing w:after="0" w:line="360" w:lineRule="auto"/>
              <w:contextualSpacing/>
              <w:rPr>
                <w:rFonts w:ascii="Kruti Dev 716" w:hAnsi="Kruti Dev 716"/>
                <w:b/>
                <w:bCs/>
                <w:sz w:val="24"/>
                <w:szCs w:val="24"/>
                <w:cs/>
              </w:rPr>
            </w:pPr>
          </w:p>
        </w:tc>
        <w:bookmarkStart w:id="0" w:name="_GoBack"/>
        <w:bookmarkEnd w:id="0"/>
      </w:tr>
      <w:tr w:rsidR="009C006A" w:rsidRPr="00FE08D1" w:rsidTr="00F268C2">
        <w:trPr>
          <w:trHeight w:val="1170"/>
        </w:trPr>
        <w:tc>
          <w:tcPr>
            <w:tcW w:w="1908" w:type="dxa"/>
            <w:tcBorders>
              <w:bottom w:val="single" w:sz="4" w:space="0" w:color="auto"/>
            </w:tcBorders>
          </w:tcPr>
          <w:p w:rsidR="009C006A" w:rsidRPr="00FE08D1" w:rsidRDefault="009C006A" w:rsidP="00F268C2">
            <w:pPr>
              <w:spacing w:after="0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Report Writer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9C006A" w:rsidRDefault="009C006A" w:rsidP="00F268C2">
            <w:pPr>
              <w:spacing w:after="0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Constantia" w:hAnsi="Constantia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 </w:t>
            </w:r>
            <w:r w:rsidRPr="00AF0CD7">
              <w:rPr>
                <w:rFonts w:ascii="Constantia" w:hAnsi="Constantia"/>
                <w:b/>
                <w:bCs/>
                <w:sz w:val="24"/>
                <w:szCs w:val="24"/>
              </w:rPr>
              <w:t>Sign</w:t>
            </w:r>
          </w:p>
          <w:p w:rsidR="009C006A" w:rsidRPr="006C1ABB" w:rsidRDefault="009C006A" w:rsidP="00F268C2">
            <w:pPr>
              <w:tabs>
                <w:tab w:val="left" w:pos="1890"/>
              </w:tabs>
              <w:spacing w:after="0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ab/>
            </w:r>
          </w:p>
          <w:p w:rsidR="009C006A" w:rsidRPr="006C1ABB" w:rsidRDefault="009C006A" w:rsidP="009C006A">
            <w:pPr>
              <w:spacing w:after="0" w:line="240" w:lineRule="auto"/>
              <w:contextualSpacing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6C1AB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                      </w:t>
            </w:r>
            <w:r w:rsidRPr="006C1ABB">
              <w:rPr>
                <w:rFonts w:ascii="Constantia" w:hAnsi="Constantia" w:hint="cs"/>
                <w:b/>
                <w:bCs/>
                <w:sz w:val="18"/>
                <w:szCs w:val="18"/>
                <w:cs/>
              </w:rPr>
              <w:t xml:space="preserve">   </w:t>
            </w:r>
            <w:r w:rsidRPr="006C1AB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   </w:t>
            </w:r>
            <w:r w:rsidRPr="006C1ABB">
              <w:rPr>
                <w:rFonts w:ascii="Constantia" w:hAnsi="Constantia" w:hint="cs"/>
                <w:b/>
                <w:bCs/>
                <w:sz w:val="18"/>
                <w:szCs w:val="18"/>
                <w:cs/>
              </w:rPr>
              <w:t xml:space="preserve">प्रा. डॉ. अमर कांबळे      </w:t>
            </w:r>
          </w:p>
          <w:p w:rsidR="009C006A" w:rsidRPr="006C1ABB" w:rsidRDefault="009C006A" w:rsidP="009C006A">
            <w:pPr>
              <w:spacing w:after="0" w:line="240" w:lineRule="auto"/>
              <w:contextualSpacing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6C1ABB">
              <w:rPr>
                <w:rFonts w:ascii="Constantia" w:hAnsi="Constantia" w:hint="cs"/>
                <w:b/>
                <w:bCs/>
                <w:sz w:val="18"/>
                <w:szCs w:val="18"/>
                <w:cs/>
              </w:rPr>
              <w:t xml:space="preserve">                        प्रमुख</w:t>
            </w:r>
            <w:r w:rsidRPr="006C1ABB">
              <w:rPr>
                <w:rFonts w:ascii="Constantia" w:hAnsi="Constantia"/>
                <w:b/>
                <w:bCs/>
                <w:sz w:val="18"/>
                <w:szCs w:val="18"/>
                <w:cs/>
              </w:rPr>
              <w:t xml:space="preserve"> </w:t>
            </w:r>
          </w:p>
          <w:p w:rsidR="009C006A" w:rsidRPr="006C1ABB" w:rsidRDefault="009C006A" w:rsidP="006C1ABB">
            <w:pPr>
              <w:spacing w:after="0" w:line="240" w:lineRule="auto"/>
              <w:contextualSpacing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6C1ABB">
              <w:rPr>
                <w:rFonts w:ascii="Constantia" w:hAnsi="Constantia" w:hint="cs"/>
                <w:b/>
                <w:bCs/>
                <w:sz w:val="18"/>
                <w:szCs w:val="18"/>
                <w:cs/>
              </w:rPr>
              <w:t xml:space="preserve">                 रौप्यमहोत्सव समिती</w:t>
            </w:r>
            <w:r w:rsidRPr="006C1ABB">
              <w:rPr>
                <w:rFonts w:ascii="Constantia" w:hAnsi="Constantia"/>
                <w:b/>
                <w:bCs/>
                <w:sz w:val="18"/>
                <w:szCs w:val="18"/>
                <w:cs/>
              </w:rPr>
              <w:t xml:space="preserve"> </w:t>
            </w:r>
            <w:r w:rsidR="006C1ABB">
              <w:rPr>
                <w:rFonts w:ascii="Constantia" w:hAnsi="Constantia" w:hint="cs"/>
                <w:b/>
                <w:bCs/>
                <w:sz w:val="18"/>
                <w:szCs w:val="18"/>
                <w:cs/>
              </w:rPr>
              <w:t xml:space="preserve">   </w:t>
            </w:r>
          </w:p>
        </w:tc>
      </w:tr>
    </w:tbl>
    <w:p w:rsidR="009C006A" w:rsidRDefault="009C006A" w:rsidP="009C006A"/>
    <w:sectPr w:rsidR="009C006A" w:rsidSect="00B92CEA">
      <w:pgSz w:w="12240" w:h="15840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716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9C"/>
    <w:rsid w:val="000D34EC"/>
    <w:rsid w:val="00333A9C"/>
    <w:rsid w:val="00387BFE"/>
    <w:rsid w:val="0059437D"/>
    <w:rsid w:val="00623CBF"/>
    <w:rsid w:val="00662561"/>
    <w:rsid w:val="006C1ABB"/>
    <w:rsid w:val="00893ADB"/>
    <w:rsid w:val="009C006A"/>
    <w:rsid w:val="00B27A52"/>
    <w:rsid w:val="00D019C6"/>
    <w:rsid w:val="00E57EA8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1C949-7AD8-4CCD-BEB4-05870B6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6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00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9C00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2024-05-17T04:05:00Z</dcterms:created>
  <dcterms:modified xsi:type="dcterms:W3CDTF">2024-05-17T09:18:00Z</dcterms:modified>
</cp:coreProperties>
</file>